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tabs>
          <w:tab w:val="left" w:pos="709" w:leader="none"/>
          <w:tab w:val="left" w:pos="1695" w:leader="none"/>
        </w:tabs>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object w:dxaOrig="4740" w:dyaOrig="4740">
          <v:rect xmlns:o="urn:schemas-microsoft-com:office:office" xmlns:v="urn:schemas-microsoft-com:vml" id="rectole0000000000" style="width:237.000000pt;height:237.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Соревновательной программы V</w:t>
      </w:r>
      <w:r>
        <w:rPr>
          <w:rFonts w:ascii="Times New Roman" w:hAnsi="Times New Roman" w:cs="Times New Roman" w:eastAsia="Times New Roman"/>
          <w:b/>
          <w:color w:val="auto"/>
          <w:spacing w:val="0"/>
          <w:position w:val="0"/>
          <w:sz w:val="32"/>
          <w:shd w:fill="auto" w:val="clear"/>
        </w:rPr>
        <w:t xml:space="preserve">I</w:t>
      </w:r>
      <w:r>
        <w:rPr>
          <w:rFonts w:ascii="Times New Roman" w:hAnsi="Times New Roman" w:cs="Times New Roman" w:eastAsia="Times New Roman"/>
          <w:b/>
          <w:color w:val="auto"/>
          <w:spacing w:val="0"/>
          <w:position w:val="0"/>
          <w:sz w:val="32"/>
          <w:shd w:fill="auto" w:val="clear"/>
        </w:rPr>
        <w:t xml:space="preserve">-Фестиваля метания ножа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Легенды метания</w:t>
      </w:r>
      <w:r>
        <w:rPr>
          <w:rFonts w:ascii="Times New Roman" w:hAnsi="Times New Roman" w:cs="Times New Roman" w:eastAsia="Times New Roman"/>
          <w:b/>
          <w:color w:val="auto"/>
          <w:spacing w:val="0"/>
          <w:position w:val="0"/>
          <w:sz w:val="32"/>
          <w:shd w:fill="auto" w:val="clear"/>
        </w:rPr>
        <w:t xml:space="preserve">».</w:t>
      </w:r>
    </w:p>
    <w:p>
      <w:pPr>
        <w:widowControl w:val="false"/>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VI-</w:t>
      </w:r>
      <w:r>
        <w:rPr>
          <w:rFonts w:ascii="Calibri" w:hAnsi="Calibri" w:cs="Calibri" w:eastAsia="Calibri"/>
          <w:i/>
          <w:color w:val="auto"/>
          <w:spacing w:val="0"/>
          <w:position w:val="0"/>
          <w:sz w:val="28"/>
          <w:shd w:fill="auto" w:val="clear"/>
        </w:rPr>
        <w:t xml:space="preserve">Фестиваль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000000"/>
          <w:spacing w:val="0"/>
          <w:position w:val="0"/>
          <w:sz w:val="28"/>
          <w:shd w:fill="FFFFFF" w:val="clear"/>
        </w:rPr>
        <w:t xml:space="preserve">в честь  чемпиона мира Седышева Михаила Васальевича. Фестиваль</w:t>
      </w:r>
      <w:r>
        <w:rPr>
          <w:rFonts w:ascii="Calibri" w:hAnsi="Calibri" w:cs="Calibri" w:eastAsia="Calibri"/>
          <w:i/>
          <w:color w:val="auto"/>
          <w:spacing w:val="0"/>
          <w:position w:val="0"/>
          <w:sz w:val="28"/>
          <w:shd w:fill="auto" w:val="clear"/>
        </w:rPr>
        <w:t xml:space="preserve"> проводится в Самарской области г.Тольятти. Мероприятие направлено на популяризацию метания ножа как вида спорта, развитие интереса у жителей области к спорту и патриотическому воспитанию подрастающего поколения. Фестиваль спортивного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являются авторским проектом Региональной Общественной организации Союз Десантников и Подразделений  Специального назначения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Самарской области и Мотоклуба </w:t>
      </w:r>
      <w:r>
        <w:rPr>
          <w:rFonts w:ascii="Calibri" w:hAnsi="Calibri" w:cs="Calibri" w:eastAsia="Calibri"/>
          <w:i/>
          <w:color w:val="auto"/>
          <w:spacing w:val="0"/>
          <w:position w:val="0"/>
          <w:sz w:val="28"/>
          <w:shd w:fill="auto" w:val="clear"/>
        </w:rPr>
        <w:t xml:space="preserve">«PHANTOMS MC» </w:t>
      </w:r>
      <w:r>
        <w:rPr>
          <w:rFonts w:ascii="Calibri" w:hAnsi="Calibri" w:cs="Calibri" w:eastAsia="Calibri"/>
          <w:i/>
          <w:color w:val="auto"/>
          <w:spacing w:val="0"/>
          <w:position w:val="0"/>
          <w:sz w:val="28"/>
          <w:shd w:fill="auto" w:val="clear"/>
        </w:rPr>
        <w:t xml:space="preserve">г. Тольятти.</w:t>
      </w:r>
    </w:p>
    <w:p>
      <w:pPr>
        <w:widowControl w:val="false"/>
        <w:spacing w:before="0" w:after="0" w:line="259"/>
        <w:ind w:right="0" w:left="0" w:firstLine="0"/>
        <w:jc w:val="both"/>
        <w:rPr>
          <w:rFonts w:ascii="Times New Roman" w:hAnsi="Times New Roman" w:cs="Times New Roman" w:eastAsia="Times New Roman"/>
          <w:i/>
          <w:color w:val="000000"/>
          <w:spacing w:val="0"/>
          <w:position w:val="0"/>
          <w:sz w:val="28"/>
          <w:shd w:fill="FFFFFF"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Цели:</w:t>
      </w:r>
    </w:p>
    <w:p>
      <w:pPr>
        <w:widowControl w:val="false"/>
        <w:numPr>
          <w:ilvl w:val="0"/>
          <w:numId w:val="8"/>
        </w:numPr>
        <w:tabs>
          <w:tab w:val="left" w:pos="0" w:leader="none"/>
        </w:tabs>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популяризации спортивного метания ножа;</w:t>
      </w:r>
    </w:p>
    <w:p>
      <w:pPr>
        <w:widowControl w:val="false"/>
        <w:numPr>
          <w:ilvl w:val="0"/>
          <w:numId w:val="8"/>
        </w:numPr>
        <w:tabs>
          <w:tab w:val="left" w:pos="0" w:leader="none"/>
        </w:tabs>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выявлению сильнейших спортсменов и повышению уровня спортивного мастерства;</w:t>
      </w:r>
    </w:p>
    <w:p>
      <w:pPr>
        <w:widowControl w:val="false"/>
        <w:numPr>
          <w:ilvl w:val="0"/>
          <w:numId w:val="8"/>
        </w:numPr>
        <w:tabs>
          <w:tab w:val="left" w:pos="0" w:leader="none"/>
        </w:tabs>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спортивных связей между спортсменами разных городов и стран.</w:t>
      </w:r>
    </w:p>
    <w:p>
      <w:pPr>
        <w:widowControl w:val="false"/>
        <w:numPr>
          <w:ilvl w:val="0"/>
          <w:numId w:val="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патриотического и духовного воспитания молодёжи, подготовке их к защите Отечества и Службе в Вооруженных силах РФ, укреплению десантных традиций в обществе.</w:t>
      </w:r>
    </w:p>
    <w:p>
      <w:pPr>
        <w:widowControl w:val="false"/>
        <w:numPr>
          <w:ilvl w:val="0"/>
          <w:numId w:val="8"/>
        </w:numPr>
        <w:tabs>
          <w:tab w:val="left" w:pos="0" w:leader="none"/>
        </w:tabs>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 пропаганда военно-прикладных видов спорта. </w:t>
      </w:r>
    </w:p>
    <w:p>
      <w:pPr>
        <w:widowControl w:val="fals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Задачи:</w:t>
      </w:r>
    </w:p>
    <w:p>
      <w:pPr>
        <w:widowControl w:val="false"/>
        <w:numPr>
          <w:ilvl w:val="0"/>
          <w:numId w:val="13"/>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готовности спортсменов к соревнованиям в условиях жесткой конкуренции;</w:t>
      </w:r>
    </w:p>
    <w:p>
      <w:pPr>
        <w:widowControl w:val="false"/>
        <w:numPr>
          <w:ilvl w:val="0"/>
          <w:numId w:val="13"/>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Определить победителей и призеров соревнований в различных упражнениях и категориях.</w:t>
      </w:r>
    </w:p>
    <w:p>
      <w:pPr>
        <w:widowControl w:val="false"/>
        <w:numPr>
          <w:ilvl w:val="0"/>
          <w:numId w:val="13"/>
        </w:numPr>
        <w:tabs>
          <w:tab w:val="left" w:pos="0" w:leader="none"/>
        </w:tabs>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интереса спортсменов к выполнению новых упражнений, динамизм упражнений и уровень их сложности.</w:t>
      </w:r>
    </w:p>
    <w:p>
      <w:pPr>
        <w:widowControl w:val="false"/>
        <w:numPr>
          <w:ilvl w:val="0"/>
          <w:numId w:val="13"/>
        </w:numPr>
        <w:tabs>
          <w:tab w:val="left" w:pos="0" w:leader="none"/>
        </w:tabs>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развития и подготовки молодежи в военно-прикладных видах спорта.</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Сроки и место проведения:</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25, 26 и 27 августа 2023 года по адресу: г. Тольятти, ул. Южное шоссе, 137 (МАУК Парковый комплекс истории техники имени К.Г. Сахарова). </w:t>
      </w:r>
    </w:p>
    <w:p>
      <w:pPr>
        <w:widowControl w:val="fals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Организаторы:</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Организаторами Фестиваля являются: </w:t>
      </w:r>
    </w:p>
    <w:p>
      <w:pPr>
        <w:widowControl w:val="false"/>
        <w:numPr>
          <w:ilvl w:val="0"/>
          <w:numId w:val="20"/>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Десантников и Подразделения Специального Назначения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Самарской области;</w:t>
      </w:r>
    </w:p>
    <w:p>
      <w:pPr>
        <w:widowControl w:val="false"/>
        <w:numPr>
          <w:ilvl w:val="0"/>
          <w:numId w:val="20"/>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Мотоклуб </w:t>
      </w:r>
      <w:r>
        <w:rPr>
          <w:rFonts w:ascii="Times New Roman" w:hAnsi="Times New Roman" w:cs="Times New Roman" w:eastAsia="Times New Roman"/>
          <w:color w:val="auto"/>
          <w:spacing w:val="0"/>
          <w:position w:val="0"/>
          <w:sz w:val="28"/>
          <w:shd w:fill="auto" w:val="clear"/>
        </w:rPr>
        <w:t xml:space="preserve">«PHANTOMS MC» </w:t>
      </w:r>
      <w:r>
        <w:rPr>
          <w:rFonts w:ascii="Times New Roman" w:hAnsi="Times New Roman" w:cs="Times New Roman" w:eastAsia="Times New Roman"/>
          <w:color w:val="auto"/>
          <w:spacing w:val="0"/>
          <w:position w:val="0"/>
          <w:sz w:val="28"/>
          <w:shd w:fill="auto" w:val="clear"/>
        </w:rPr>
        <w:t xml:space="preserve">г. Тольятти ;</w:t>
      </w:r>
    </w:p>
    <w:p>
      <w:pPr>
        <w:widowControl w:val="false"/>
        <w:numPr>
          <w:ilvl w:val="0"/>
          <w:numId w:val="20"/>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автономное учреждение культуры городского округа Тольятти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Парковый комплекс истории техники имени К.Г. Сахарова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160" w:line="259"/>
        <w:ind w:right="0" w:left="72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при поддержке:</w:t>
      </w:r>
    </w:p>
    <w:p>
      <w:pPr>
        <w:widowControl w:val="false"/>
        <w:numPr>
          <w:ilvl w:val="0"/>
          <w:numId w:val="24"/>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метания ножей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К.Л.И.М.</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0" w:leader="none"/>
        </w:tabs>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59"/>
        <w:ind w:right="0" w:left="36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Требования к участникам:</w:t>
      </w:r>
    </w:p>
    <w:p>
      <w:pPr>
        <w:widowControl w:val="false"/>
        <w:numPr>
          <w:ilvl w:val="0"/>
          <w:numId w:val="29"/>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участию в Фестивале допускаются все желающие, ознакомленные с техникой безопасности в тире по спортивному метанию ножа, знающие правила соревнований по спортивному метанию ножа и допущенные врачом для участия в соревнованиях;</w:t>
      </w:r>
    </w:p>
    <w:p>
      <w:pPr>
        <w:widowControl w:val="false"/>
        <w:numPr>
          <w:ilvl w:val="0"/>
          <w:numId w:val="29"/>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одежды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спортивная.</w:t>
      </w:r>
    </w:p>
    <w:p>
      <w:pPr>
        <w:widowControl w:val="false"/>
        <w:numPr>
          <w:ilvl w:val="0"/>
          <w:numId w:val="29"/>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себе участники должны иметь паспорт и страховой медицинский полис обязательного страхования.</w:t>
      </w:r>
    </w:p>
    <w:p>
      <w:pPr>
        <w:widowControl w:val="false"/>
        <w:numPr>
          <w:ilvl w:val="0"/>
          <w:numId w:val="29"/>
        </w:numPr>
        <w:tabs>
          <w:tab w:val="left" w:pos="0" w:leader="none"/>
        </w:tabs>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Разрешается использование ножей для спортивного метания различной модификации.</w:t>
      </w:r>
    </w:p>
    <w:p>
      <w:pPr>
        <w:widowControl w:val="fals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Фестивальная соревновательная программа :</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p>
    <w:p>
      <w:pPr>
        <w:widowControl w:val="false"/>
        <w:numPr>
          <w:ilvl w:val="0"/>
          <w:numId w:val="34"/>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Затяжной прыжок</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на кубок Союза десантников России:</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 проводится </w:t>
      </w:r>
      <w:r>
        <w:rPr>
          <w:rFonts w:ascii="Times New Roman" w:hAnsi="Times New Roman" w:cs="Times New Roman" w:eastAsia="Times New Roman"/>
          <w:i/>
          <w:color w:val="auto"/>
          <w:spacing w:val="0"/>
          <w:position w:val="0"/>
          <w:sz w:val="28"/>
          <w:shd w:fill="auto" w:val="clear"/>
        </w:rPr>
        <w:t xml:space="preserve">по одной мишени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диаметром 50 см) </w:t>
      </w:r>
      <w:r>
        <w:rPr>
          <w:rFonts w:ascii="Times New Roman" w:hAnsi="Times New Roman" w:cs="Times New Roman" w:eastAsia="Times New Roman"/>
          <w:i/>
          <w:color w:val="auto"/>
          <w:spacing w:val="0"/>
          <w:position w:val="0"/>
          <w:sz w:val="28"/>
          <w:shd w:fill="auto" w:val="clear"/>
        </w:rPr>
        <w:t xml:space="preserve">без пробных серий и перерывов на дистанциях, 7, 5 и 4 метрах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метание топора, 7, 5 и 3 метрах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метание ножа.</w:t>
      </w:r>
    </w:p>
    <w:p>
      <w:pPr>
        <w:widowControl w:val="false"/>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Спортсмены метают по десять серий из одного топора с каждой дистанции затем по десять серии из трёх ножей с каждой дистанции безостановочно.</w:t>
      </w:r>
    </w:p>
    <w:p>
      <w:pPr>
        <w:widowControl w:val="false"/>
        <w:spacing w:before="0" w:after="0" w:line="240"/>
        <w:ind w:right="0" w:left="36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Если нож попал в нож и отскочил от него, или выбил его, назначается переброс одного (в случае отскока) или двух/трёх (в случае выбивания) ножей.</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Победителем считается спортсмен, набравший наибольшее количество очков. 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i/>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p>
    <w:p>
      <w:pPr>
        <w:widowControl w:val="false"/>
        <w:spacing w:before="0" w:after="0" w:line="240"/>
        <w:ind w:right="0" w:left="360" w:firstLine="0"/>
        <w:jc w:val="both"/>
        <w:rPr>
          <w:rFonts w:ascii="Times New Roman" w:hAnsi="Times New Roman" w:cs="Times New Roman" w:eastAsia="Times New Roman"/>
          <w:color w:val="auto"/>
          <w:spacing w:val="0"/>
          <w:position w:val="0"/>
          <w:sz w:val="28"/>
          <w:u w:val="single"/>
          <w:shd w:fill="auto" w:val="clear"/>
        </w:rPr>
      </w:pPr>
    </w:p>
    <w:p>
      <w:pPr>
        <w:widowControl w:val="false"/>
        <w:numPr>
          <w:ilvl w:val="0"/>
          <w:numId w:val="38"/>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Дальнобойщик</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на кубок Мотоклуба </w:t>
      </w:r>
      <w:r>
        <w:rPr>
          <w:rFonts w:ascii="Times New Roman" w:hAnsi="Times New Roman" w:cs="Times New Roman" w:eastAsia="Times New Roman"/>
          <w:color w:val="auto"/>
          <w:spacing w:val="0"/>
          <w:position w:val="0"/>
          <w:sz w:val="28"/>
          <w:u w:val="single"/>
          <w:shd w:fill="auto" w:val="clear"/>
        </w:rPr>
        <w:t xml:space="preserve">«PHANTOMS MC» </w:t>
      </w:r>
      <w:r>
        <w:rPr>
          <w:rFonts w:ascii="Times New Roman" w:hAnsi="Times New Roman" w:cs="Times New Roman" w:eastAsia="Times New Roman"/>
          <w:color w:val="auto"/>
          <w:spacing w:val="0"/>
          <w:position w:val="0"/>
          <w:sz w:val="28"/>
          <w:u w:val="single"/>
          <w:shd w:fill="auto" w:val="clear"/>
        </w:rPr>
        <w:t xml:space="preserve">г. Тольятти:</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 проводится </w:t>
      </w:r>
      <w:r>
        <w:rPr>
          <w:rFonts w:ascii="Times New Roman" w:hAnsi="Times New Roman" w:cs="Times New Roman" w:eastAsia="Times New Roman"/>
          <w:i/>
          <w:color w:val="auto"/>
          <w:spacing w:val="0"/>
          <w:position w:val="0"/>
          <w:sz w:val="28"/>
          <w:shd w:fill="auto" w:val="clear"/>
        </w:rPr>
        <w:t xml:space="preserve">по одной мишени "Евро" ( диаметром 50 см ) без пробных серий и перерывов. </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 дистанциях 3м нож -4м топор -5м МПЛ -6м пластина-7м нож -6м пластина -5м МПЛ -4м топор - 3м нож - 4м топор -5м МПЛ -6м пластина-7м нож -6м пластина -5м МПЛ -4м топор- 3м нож.</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Нужно последовательно пройти все дистанции. На дистанциях 3м и 7 м спортсмен метает 3 ножа, на остальных дистанциях по одному метательному снаряду.</w:t>
      </w:r>
    </w:p>
    <w:p>
      <w:pPr>
        <w:widowControl w:val="false"/>
        <w:spacing w:before="0" w:after="0" w:line="240"/>
        <w:ind w:right="0" w:left="36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Если нож попал в нож и отскочил от него, или выбил его, назначается переброс одного (в случае отскока) или двух (в случае выбивания) ножей.</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Победителем считается спортсмен, набравший наибольшее количество очков. 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i/>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p>
    <w:p>
      <w:pPr>
        <w:widowControl w:val="false"/>
        <w:numPr>
          <w:ilvl w:val="0"/>
          <w:numId w:val="42"/>
        </w:numPr>
        <w:tabs>
          <w:tab w:val="left" w:pos="0" w:leader="none"/>
        </w:tabs>
        <w:spacing w:before="0" w:after="0" w:line="240"/>
        <w:ind w:right="0" w:left="720" w:hanging="36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Лесенка Латанского</w:t>
      </w:r>
      <w:r>
        <w:rPr>
          <w:rFonts w:ascii="Times New Roman" w:hAnsi="Times New Roman" w:cs="Times New Roman" w:eastAsia="Times New Roman"/>
          <w:color w:val="auto"/>
          <w:spacing w:val="0"/>
          <w:position w:val="0"/>
          <w:sz w:val="28"/>
          <w:u w:val="single"/>
          <w:shd w:fill="auto" w:val="clear"/>
        </w:rPr>
        <w:t xml:space="preserve">»:</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Последовательно нужно пройти все дистанции 3м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4</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5</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6</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7</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6</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5</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4</w:t>
      </w:r>
      <w:r>
        <w:rPr>
          <w:rFonts w:ascii="Times New Roman" w:hAnsi="Times New Roman" w:cs="Times New Roman" w:eastAsia="Times New Roman"/>
          <w:i/>
          <w:color w:val="auto"/>
          <w:spacing w:val="0"/>
          <w:position w:val="0"/>
          <w:sz w:val="28"/>
          <w:shd w:fill="FFFFFF" w:val="clear"/>
        </w:rPr>
        <w:t xml:space="preserve">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3</w:t>
      </w:r>
      <w:r>
        <w:rPr>
          <w:rFonts w:ascii="Times New Roman" w:hAnsi="Times New Roman" w:cs="Times New Roman" w:eastAsia="Times New Roman"/>
          <w:i/>
          <w:color w:val="auto"/>
          <w:spacing w:val="0"/>
          <w:position w:val="0"/>
          <w:sz w:val="28"/>
          <w:shd w:fill="FFFFFF" w:val="clear"/>
        </w:rPr>
        <w:t xml:space="preserve">м. Отступ от линии запрещён.На каждой дистанции необходимо воткнуть в стенд 6 ножей (2 серии по 3 ножа в каждой), броском за рукоять в оборотной технике. Падение ножа по любой причине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выбывание из упражнения.  Победителем становится участник прошедший все 9 дистанций. При прохождении упражнения более чем одним участником, назначаются добавочные дистанции до первого промаха.</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Победитель забирает весь призовой фонд.</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Участие в упражнение оплачивается отдельно от Фестивальной площадке. Стоимость участия 500 рублей.</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Упражнение состоится при минимальном количестве участников 20 человек. Если ни кто из участников  не сможет пройти упражнение полностью, весь призовой фонд переносится на следующие соревнования.</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От организатора упражнения, Виктора Латанского, в общий призовой фонд внёс 10,000 рублей. </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Минимальный приз победителя (при 20 участниках) составит 46,500 рублей.</w:t>
      </w:r>
    </w:p>
    <w:p>
      <w:pPr>
        <w:widowControl w:val="false"/>
        <w:spacing w:before="0" w:after="0" w:line="240"/>
        <w:ind w:right="0" w:left="72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Задача просто воткнуть нож в стенд…</w:t>
        <w:br/>
        <w:t xml:space="preserve">Мужчины и женщины соревнуються в общем зачёте. </w:t>
      </w:r>
    </w:p>
    <w:p>
      <w:pPr>
        <w:widowControl w:val="false"/>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widowControl w:val="false"/>
        <w:numPr>
          <w:ilvl w:val="0"/>
          <w:numId w:val="44"/>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Силуэт</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нож:</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Упражнение проводится по 15 круглым мишеням диаметром 10 см, расположенным на разной высоте. Мишени располагаются не ниже 30 см и не выше 180 см от пола.</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метает с дистанции 3 метра пять серий по три ножа. Задача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поразить все пятнадцать мишеней в порядке нумерации</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в праве попросить убрать снаряд из стенда , если он мешает .Если нож попал в нож и отскочил от него, или выбил его, переброс не назначается.</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Победителем является спортсмен, выбивший наибольшее колличество мишеней . В случае равенства результатов среди кандидатов на победу назначаются дополнительные серии бросков до первого промаха.</w:t>
      </w:r>
    </w:p>
    <w:p>
      <w:pPr>
        <w:widowControl w:val="false"/>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widowControl w:val="false"/>
        <w:spacing w:before="0" w:after="0" w:line="240"/>
        <w:ind w:right="0" w:left="360" w:firstLine="0"/>
        <w:jc w:val="both"/>
        <w:rPr>
          <w:rFonts w:ascii="Times New Roman" w:hAnsi="Times New Roman" w:cs="Times New Roman" w:eastAsia="Times New Roman"/>
          <w:color w:val="auto"/>
          <w:spacing w:val="0"/>
          <w:position w:val="0"/>
          <w:sz w:val="28"/>
          <w:shd w:fill="auto" w:val="clear"/>
        </w:rPr>
      </w:pPr>
    </w:p>
    <w:p>
      <w:pPr>
        <w:widowControl w:val="false"/>
        <w:numPr>
          <w:ilvl w:val="0"/>
          <w:numId w:val="47"/>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Силуэт</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топор:</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Упражнение проводится по 15 круглым мишеням диаметром 10 см, расположенным на разной высоте. Мишени располагаются не ниже 30 см и не выше 180 см от пола.</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метает с дистанции 4 метра топор 15 раз. Задача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поразить все пятнадцать мишеней в порядке нумерации.</w:t>
      </w:r>
      <w:r>
        <w:rPr>
          <w:rFonts w:ascii="Times New Roman" w:hAnsi="Times New Roman" w:cs="Times New Roman" w:eastAsia="Times New Roman"/>
          <w:i/>
          <w:color w:val="auto"/>
          <w:spacing w:val="0"/>
          <w:position w:val="0"/>
          <w:sz w:val="28"/>
          <w:shd w:fill="auto" w:val="clear"/>
        </w:rPr>
        <w:t xml:space="preserve">Спортсмен в праве попросить убрать снаряд из стенда , если он мешает .</w:t>
      </w:r>
    </w:p>
    <w:p>
      <w:pPr>
        <w:widowControl w:val="false"/>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Победителем является спортсмен, выбивший наибольшее колличество мишеней . </w:t>
      </w:r>
      <w:r>
        <w:rPr>
          <w:rFonts w:ascii="Times New Roman" w:hAnsi="Times New Roman" w:cs="Times New Roman" w:eastAsia="Times New Roman"/>
          <w:i/>
          <w:color w:val="auto"/>
          <w:spacing w:val="0"/>
          <w:position w:val="0"/>
          <w:sz w:val="28"/>
          <w:shd w:fill="auto" w:val="clear"/>
        </w:rPr>
        <w:t xml:space="preserve">. В случае равенства результатов среди кандидатов на победу назначаются дополнительные серии бросков до первого промаха.</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p>
    <w:p>
      <w:pPr>
        <w:widowControl w:val="false"/>
        <w:numPr>
          <w:ilvl w:val="0"/>
          <w:numId w:val="50"/>
        </w:numPr>
        <w:tabs>
          <w:tab w:val="left" w:pos="0" w:leader="none"/>
        </w:tabs>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Американка</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безоборот:</w:t>
      </w:r>
    </w:p>
    <w:p>
      <w:pPr>
        <w:widowControl w:val="false"/>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Метание ножа производится </w:t>
      </w:r>
      <w:r>
        <w:rPr>
          <w:rFonts w:ascii="Times New Roman" w:hAnsi="Times New Roman" w:cs="Times New Roman" w:eastAsia="Times New Roman"/>
          <w:i/>
          <w:color w:val="auto"/>
          <w:spacing w:val="0"/>
          <w:position w:val="0"/>
          <w:sz w:val="28"/>
          <w:shd w:fill="auto" w:val="clear"/>
        </w:rPr>
        <w:t xml:space="preserve">на дистанциях 3,4,5 метров по одной мишени </w:t>
      </w:r>
      <w:r>
        <w:rPr>
          <w:rFonts w:ascii="Times New Roman" w:hAnsi="Times New Roman" w:cs="Times New Roman" w:eastAsia="Times New Roman"/>
          <w:color w:val="auto"/>
          <w:spacing w:val="0"/>
          <w:position w:val="0"/>
          <w:sz w:val="28"/>
          <w:shd w:fill="auto" w:val="clear"/>
        </w:rPr>
        <w:t xml:space="preserve">"Евро" (диаметром 50 см) </w:t>
      </w:r>
      <w:r>
        <w:rPr>
          <w:rFonts w:ascii="Times New Roman" w:hAnsi="Times New Roman" w:cs="Times New Roman" w:eastAsia="Times New Roman"/>
          <w:i/>
          <w:color w:val="auto"/>
          <w:spacing w:val="0"/>
          <w:position w:val="0"/>
          <w:sz w:val="28"/>
          <w:shd w:fill="auto" w:val="clear"/>
        </w:rPr>
        <w:t xml:space="preserve">безоборотной техникой</w:t>
      </w: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Спортсмены метают четыре круга по одной серии из трёх ножей с каждой дистанции.</w:t>
      </w:r>
    </w:p>
    <w:p>
      <w:pPr>
        <w:widowControl w:val="false"/>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Перед зачётными сериями спортсменам даётся две пробные серии с любой дистанции.</w:t>
      </w:r>
    </w:p>
    <w:p>
      <w:pPr>
        <w:widowControl w:val="false"/>
        <w:spacing w:before="0" w:after="0" w:line="240"/>
        <w:ind w:right="0" w:left="36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Если нож попал в нож и отскочил от него, или выбил его, назначается переброс одного (в случае отскока) или двух\трёх  (в случае выбивания) ножей.</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Победителем считается спортсмен, набравший наибольшее количество очков. 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i/>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i/>
          <w:color w:val="auto"/>
          <w:spacing w:val="0"/>
          <w:position w:val="0"/>
          <w:sz w:val="28"/>
          <w:shd w:fill="auto" w:val="clear"/>
        </w:rPr>
        <w:t xml:space="preserve">).</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br/>
        <w:br/>
        <w:br/>
        <w:t xml:space="preserve">7. Упражнение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Топор- Баттл</w:t>
      </w:r>
      <w:r>
        <w:rPr>
          <w:rFonts w:ascii="Times New Roman" w:hAnsi="Times New Roman" w:cs="Times New Roman" w:eastAsia="Times New Roman"/>
          <w:i/>
          <w:color w:val="auto"/>
          <w:spacing w:val="0"/>
          <w:position w:val="0"/>
          <w:sz w:val="28"/>
          <w:shd w:fill="auto" w:val="clear"/>
        </w:rPr>
        <w:t xml:space="preserve">»:</w:t>
        <w:br/>
      </w:r>
      <w:r>
        <w:rPr>
          <w:rFonts w:ascii="Calibri" w:hAnsi="Calibri" w:cs="Calibri" w:eastAsia="Calibri"/>
          <w:i/>
          <w:color w:val="auto"/>
          <w:spacing w:val="0"/>
          <w:position w:val="0"/>
          <w:sz w:val="28"/>
          <w:shd w:fill="auto" w:val="clear"/>
        </w:rPr>
        <w:t xml:space="preserve">1. </w:t>
      </w:r>
      <w:r>
        <w:rPr>
          <w:rFonts w:ascii="Calibri" w:hAnsi="Calibri" w:cs="Calibri" w:eastAsia="Calibri"/>
          <w:i/>
          <w:color w:val="auto"/>
          <w:spacing w:val="0"/>
          <w:position w:val="0"/>
          <w:sz w:val="28"/>
          <w:shd w:fill="auto" w:val="clear"/>
        </w:rPr>
        <w:t xml:space="preserve">УЧАСТНИКИ УАПРАЖНЕНИЯ  И ЭКИПИРОВКА </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1.1 </w:t>
      </w:r>
      <w:r>
        <w:rPr>
          <w:rFonts w:ascii="Calibri" w:hAnsi="Calibri" w:cs="Calibri" w:eastAsia="Calibri"/>
          <w:i/>
          <w:color w:val="auto"/>
          <w:spacing w:val="0"/>
          <w:position w:val="0"/>
          <w:sz w:val="28"/>
          <w:shd w:fill="auto" w:val="clear"/>
        </w:rPr>
        <w:t xml:space="preserve">К участию в соревнованиях приглашаются все желающие, знающие Правила техники безопасности. Спортсмены выступают в одинаковых условиях по единым правилам. </w:t>
        <w:br/>
        <w:t xml:space="preserve">1.2 Для участия в турнире спортсмену потребуется три топора. Вес одного топора не менее 500 г.,  длина лезвия не более 12 см. , длина рукоятки не менее 30 см. и не более 100 см, отклонение лезвия по отношению к рукояти не менее 80 градусов и не более 100 градусов.</w:t>
        <w:br/>
        <w:t xml:space="preserve">1.3 Мужчины и женщины соревнуются в раздельном зачёте.</w:t>
        <w:br/>
        <w:t xml:space="preserve">1.4 Спортсменам разрешается использование пластыря, напальчника или бинта в случае порезов или травм кисти (пальцев) с условием, что запястный сустав не будет фиксирован.</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1.5 </w:t>
      </w:r>
      <w:r>
        <w:rPr>
          <w:rFonts w:ascii="Calibri" w:hAnsi="Calibri" w:cs="Calibri" w:eastAsia="Calibri"/>
          <w:i/>
          <w:color w:val="auto"/>
          <w:spacing w:val="0"/>
          <w:position w:val="0"/>
          <w:sz w:val="28"/>
          <w:shd w:fill="auto" w:val="clear"/>
        </w:rPr>
        <w:t xml:space="preserve">Не допускается наличие перчатки/полуперчатки на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рабочей</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руке.</w:t>
        <w:br/>
        <w:t xml:space="preserve">1.6 Форма одежды спортсменов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произвольная.</w:t>
        <w:br/>
        <w:t xml:space="preserve">1.7 Главный судья соревнований имеет право не допустить метателя до участия в турнире (или отстранить его от участия) в случае некорректного поведения. </w:t>
      </w:r>
    </w:p>
    <w:p>
      <w:pPr>
        <w:keepNext w:val="true"/>
        <w:widowControl w:val="false"/>
        <w:spacing w:before="240" w:after="120" w:line="259"/>
        <w:ind w:right="0" w:left="0" w:firstLine="0"/>
        <w:jc w:val="left"/>
        <w:rPr>
          <w:rFonts w:ascii="Liberation Sans" w:hAnsi="Liberation Sans" w:cs="Liberation Sans" w:eastAsia="Liberation Sans"/>
          <w:color w:val="auto"/>
          <w:spacing w:val="0"/>
          <w:position w:val="0"/>
          <w:sz w:val="28"/>
          <w:shd w:fill="auto" w:val="clear"/>
        </w:rPr>
      </w:pPr>
      <w:r>
        <w:rPr>
          <w:rFonts w:ascii="Liberation Sans" w:hAnsi="Liberation Sans" w:cs="Liberation Sans" w:eastAsia="Liberation Sans"/>
          <w:color w:val="auto"/>
          <w:spacing w:val="0"/>
          <w:position w:val="0"/>
          <w:sz w:val="28"/>
          <w:shd w:fill="auto" w:val="clear"/>
        </w:rPr>
        <w:t xml:space="preserve">2. </w:t>
      </w:r>
      <w:r>
        <w:rPr>
          <w:rFonts w:ascii="Calibri" w:hAnsi="Calibri" w:cs="Calibri" w:eastAsia="Calibri"/>
          <w:color w:val="auto"/>
          <w:spacing w:val="0"/>
          <w:position w:val="0"/>
          <w:sz w:val="28"/>
          <w:shd w:fill="auto" w:val="clear"/>
        </w:rPr>
        <w:t xml:space="preserve">ПРАВИЛА</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ПРОВЕДЕНИЯ</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УПРАЖНЕНИЯ</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2.1 </w:t>
      </w:r>
      <w:r>
        <w:rPr>
          <w:rFonts w:ascii="Calibri" w:hAnsi="Calibri" w:cs="Calibri" w:eastAsia="Calibri"/>
          <w:i/>
          <w:color w:val="auto"/>
          <w:spacing w:val="0"/>
          <w:position w:val="0"/>
          <w:sz w:val="28"/>
          <w:shd w:fill="auto" w:val="clear"/>
        </w:rPr>
        <w:t xml:space="preserve">Все спортсмены проходят отборочный этап , который состоит из 7 серий на дистанции 4 метра. По результатам отборочного этапа участники делятся на 2 лиги с равным количеством участников в каждой ( при не чётном количестве участников , в основную лигу добавляется на одного участника больше).  </w:t>
        <w:br/>
        <w:t xml:space="preserve">2.2  В основную лигу входят половина основного состава спортсменов набравшие большее количество очков, в премьер лигу входят половина основного состава спортсменов набравшие меньшее количество очков.</w:t>
        <w:br/>
        <w:t xml:space="preserve">2.3 В каждой лиге спортсмены делятся по парам ( Баттл ) по олимпийской системе ( спортсмен занявший первое место в своей лиги соревнуется с спортсменом занявшего последнее место в этой же лиге)</w:t>
        <w:br/>
        <w:t xml:space="preserve">2.4 Если в первом застреле участвует не четное количество спортсменов , то путём онлайн- жеребьёвки один спортсмен проходит в следующий круг.</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2.5  </w:t>
      </w:r>
      <w:r>
        <w:rPr>
          <w:rFonts w:ascii="Calibri" w:hAnsi="Calibri" w:cs="Calibri" w:eastAsia="Calibri"/>
          <w:i/>
          <w:color w:val="auto"/>
          <w:spacing w:val="0"/>
          <w:position w:val="0"/>
          <w:sz w:val="28"/>
          <w:shd w:fill="auto" w:val="clear"/>
        </w:rPr>
        <w:t xml:space="preserve">Если в последующие застрелы выходят не чётное количество спортсменов, то добор участника происходит из выбывших спортсменов набравшего большее количество очков в последнем застреле.</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2.6  </w:t>
      </w:r>
      <w:r>
        <w:rPr>
          <w:rFonts w:ascii="Calibri" w:hAnsi="Calibri" w:cs="Calibri" w:eastAsia="Calibri"/>
          <w:i/>
          <w:color w:val="auto"/>
          <w:spacing w:val="0"/>
          <w:position w:val="0"/>
          <w:sz w:val="28"/>
          <w:shd w:fill="auto" w:val="clear"/>
        </w:rPr>
        <w:t xml:space="preserve">Баттлы проходят до тех пор пока в финале не останутся четверо спортсменов.</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2.7  </w:t>
      </w:r>
      <w:r>
        <w:rPr>
          <w:rFonts w:ascii="Calibri" w:hAnsi="Calibri" w:cs="Calibri" w:eastAsia="Calibri"/>
          <w:i/>
          <w:color w:val="auto"/>
          <w:spacing w:val="0"/>
          <w:position w:val="0"/>
          <w:sz w:val="28"/>
          <w:shd w:fill="auto" w:val="clear"/>
        </w:rPr>
        <w:t xml:space="preserve">Метание во всех этапах производится по трем мишеням формата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Евро</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диаметром 50см. с добавочным стикером 3см в диаметре , с номиналом 8 очков.</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2.8 </w:t>
      </w:r>
      <w:r>
        <w:rPr>
          <w:rFonts w:ascii="Calibri" w:hAnsi="Calibri" w:cs="Calibri" w:eastAsia="Calibri"/>
          <w:i/>
          <w:color w:val="auto"/>
          <w:spacing w:val="0"/>
          <w:position w:val="0"/>
          <w:sz w:val="28"/>
          <w:shd w:fill="auto" w:val="clear"/>
        </w:rPr>
        <w:t xml:space="preserve">В отборочных застрелах спортсмены метают 7 серий по три топора в каждом. В финале спортсмены метают по 10  серий по три топора в каждой.</w:t>
      </w:r>
    </w:p>
    <w:p>
      <w:pPr>
        <w:widowControl w:val="false"/>
        <w:suppressLineNumber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2.9  </w:t>
      </w:r>
      <w:r>
        <w:rPr>
          <w:rFonts w:ascii="Calibri" w:hAnsi="Calibri" w:cs="Calibri" w:eastAsia="Calibri"/>
          <w:i/>
          <w:color w:val="auto"/>
          <w:spacing w:val="0"/>
          <w:position w:val="0"/>
          <w:sz w:val="28"/>
          <w:shd w:fill="auto" w:val="clear"/>
        </w:rPr>
        <w:t xml:space="preserve">Спортсмен может объявить о заказе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Киллшота</w:t>
      </w:r>
      <w:r>
        <w:rPr>
          <w:rFonts w:ascii="Calibri" w:hAnsi="Calibri" w:cs="Calibri" w:eastAsia="Calibri"/>
          <w:i/>
          <w:color w:val="auto"/>
          <w:spacing w:val="0"/>
          <w:position w:val="0"/>
          <w:sz w:val="28"/>
          <w:shd w:fill="auto" w:val="clear"/>
        </w:rPr>
        <w:t xml:space="preserve">»  , </w:t>
      </w:r>
      <w:r>
        <w:rPr>
          <w:rFonts w:ascii="Calibri" w:hAnsi="Calibri" w:cs="Calibri" w:eastAsia="Calibri"/>
          <w:i/>
          <w:color w:val="auto"/>
          <w:spacing w:val="0"/>
          <w:position w:val="0"/>
          <w:sz w:val="28"/>
          <w:shd w:fill="auto" w:val="clear"/>
        </w:rPr>
        <w:t xml:space="preserve">в отборочных застрелах  перед началом 4 и 7 серии , в финальных застрелах перед началом 5 и 10 серии.</w:t>
        <w:br/>
        <w:t xml:space="preserve">2.10 При объявлении о заказе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Киллшота</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спортсмен может метать только по стикерам , любое другое поражение зачётных зон не засчитывается. </w:t>
      </w:r>
    </w:p>
    <w:p>
      <w:pPr>
        <w:widowControl w:val="false"/>
        <w:suppressLineNumbers w:val="true"/>
        <w:spacing w:before="120" w:after="120" w:line="259"/>
        <w:ind w:right="0" w:left="0" w:firstLine="0"/>
        <w:jc w:val="left"/>
        <w:rPr>
          <w:rFonts w:ascii="Times New Roman" w:hAnsi="Times New Roman" w:cs="Times New Roman" w:eastAsia="Times New Roman"/>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2.11 </w:t>
      </w:r>
      <w:r>
        <w:rPr>
          <w:rFonts w:ascii="Calibri" w:hAnsi="Calibri" w:cs="Calibri" w:eastAsia="Calibri"/>
          <w:i/>
          <w:color w:val="auto"/>
          <w:spacing w:val="0"/>
          <w:position w:val="0"/>
          <w:sz w:val="28"/>
          <w:shd w:fill="auto" w:val="clear"/>
        </w:rPr>
        <w:t xml:space="preserve">На выполнение серии из трёх бросков в одном застреле даётся не более 30 секунд.</w:t>
        <w:br/>
        <w:t xml:space="preserve">2.12 В спорных случаях , очки считаются в пользу спортсмена.</w:t>
        <w:br/>
        <w:br/>
        <w:br/>
      </w:r>
      <w:r>
        <w:rPr>
          <w:rFonts w:ascii="Calibri" w:hAnsi="Calibri" w:cs="Calibri" w:eastAsia="Calibri"/>
          <w:b/>
          <w:i/>
          <w:color w:val="auto"/>
          <w:spacing w:val="0"/>
          <w:position w:val="0"/>
          <w:sz w:val="28"/>
          <w:shd w:fill="auto" w:val="clear"/>
        </w:rPr>
        <w:t xml:space="preserve">3. НАГРАЖДЕНИЕ ПОБЕДИТЕЛЕЙ ТУРНИРА </w:t>
        <w:br/>
        <w:br/>
      </w:r>
      <w:r>
        <w:rPr>
          <w:rFonts w:ascii="Calibri" w:hAnsi="Calibri" w:cs="Calibri" w:eastAsia="Calibri"/>
          <w:i/>
          <w:color w:val="auto"/>
          <w:spacing w:val="0"/>
          <w:position w:val="0"/>
          <w:sz w:val="28"/>
          <w:shd w:fill="auto" w:val="clear"/>
        </w:rPr>
        <w:t xml:space="preserve">3.1  Спортсмены победившие в премьер лиге, награждаются грамотами и медалями.</w:t>
        <w:br/>
        <w:br/>
        <w:t xml:space="preserve">3.2 Спортсмены победившие в основной лиге, награждаются грамотами , медалями и денежными призами.</w:t>
        <w:br/>
      </w:r>
    </w:p>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Упражнение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Коммерция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Метание ножа производится </w:t>
      </w:r>
      <w:r>
        <w:rPr>
          <w:rFonts w:ascii="Times New Roman" w:hAnsi="Times New Roman" w:cs="Times New Roman" w:eastAsia="Times New Roman"/>
          <w:i/>
          <w:color w:val="auto"/>
          <w:spacing w:val="0"/>
          <w:position w:val="0"/>
          <w:sz w:val="28"/>
          <w:shd w:fill="auto" w:val="clear"/>
        </w:rPr>
        <w:t xml:space="preserve">на дистанции 3 метра по одной мишени </w:t>
      </w:r>
      <w:r>
        <w:rPr>
          <w:rFonts w:ascii="Times New Roman" w:hAnsi="Times New Roman" w:cs="Times New Roman" w:eastAsia="Times New Roman"/>
          <w:color w:val="auto"/>
          <w:spacing w:val="0"/>
          <w:position w:val="0"/>
          <w:sz w:val="28"/>
          <w:shd w:fill="auto" w:val="clear"/>
        </w:rPr>
        <w:t xml:space="preserve">Unifight (формата А3). </w:t>
      </w:r>
      <w:r>
        <w:rPr>
          <w:rFonts w:ascii="Times New Roman" w:hAnsi="Times New Roman" w:cs="Times New Roman" w:eastAsia="Times New Roman"/>
          <w:i/>
          <w:color w:val="auto"/>
          <w:spacing w:val="0"/>
          <w:position w:val="0"/>
          <w:sz w:val="28"/>
          <w:shd w:fill="auto" w:val="clear"/>
        </w:rPr>
        <w:t xml:space="preserve">Спортсменам даётся две пробные и 10 зачётных серий по три ножа. Перебросов нет. Все спортсмены соревнуются в общем зачёте. В случае равенства очков среди спортсменов, победитель определяется путём назначения дополнительных 3х серий .</w:t>
      </w:r>
    </w:p>
    <w:p>
      <w:pPr>
        <w:numPr>
          <w:ilvl w:val="0"/>
          <w:numId w:val="59"/>
        </w:numPr>
        <w:spacing w:before="0" w:after="0" w:line="240"/>
        <w:ind w:right="0" w:left="720" w:hanging="36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i/>
          <w:color w:val="000000"/>
          <w:spacing w:val="0"/>
          <w:position w:val="0"/>
          <w:sz w:val="28"/>
          <w:shd w:fill="auto" w:val="clear"/>
        </w:rPr>
        <w:t xml:space="preserve">Стоимость участия в упражнении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500 </w:t>
      </w:r>
      <w:r>
        <w:rPr>
          <w:rFonts w:ascii="Times New Roman" w:hAnsi="Times New Roman" w:cs="Times New Roman" w:eastAsia="Times New Roman"/>
          <w:i/>
          <w:color w:val="000000"/>
          <w:spacing w:val="0"/>
          <w:position w:val="0"/>
          <w:sz w:val="28"/>
          <w:shd w:fill="auto" w:val="clear"/>
        </w:rPr>
        <w:t xml:space="preserve">рублей, которые собираются в общий банк упражнения.  Победитель забирает весь банк.</w:t>
        <w:br/>
        <w:br/>
        <w:t xml:space="preserve">9. </w:t>
      </w: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Самый дальний результативный бросок ножа</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Мишень 100 см в диаметре , центр мишени в 150 см от пола.</w:t>
        <w:br/>
        <w:t xml:space="preserve">Упражнение проводятся в несколько этапов (дистанций) без пробных серий. На всех этапах участники выполняют две серии бросков по три ножа. Время выполнения серии бросков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1 </w:t>
      </w:r>
      <w:r>
        <w:rPr>
          <w:rFonts w:ascii="Times New Roman" w:hAnsi="Times New Roman" w:cs="Times New Roman" w:eastAsia="Times New Roman"/>
          <w:i/>
          <w:color w:val="auto"/>
          <w:spacing w:val="0"/>
          <w:position w:val="0"/>
          <w:sz w:val="28"/>
          <w:shd w:fill="auto" w:val="clear"/>
        </w:rPr>
        <w:t xml:space="preserve">минута.</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переходит на следующую дистанцию, при условии попадания одного из шести ножей в мишень.</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Стартовая дистанция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11</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метров у мужчин и 9 метров у женщин.</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Очередная дистанция, заявленная спортсменом должна быть дальше предыдущей не менее, чем на один метр. </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не воткнувший на дистанции ни одного из шести ножей в мишень, выбывает из соревнований.</w:t>
      </w:r>
    </w:p>
    <w:p>
      <w:pPr>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spacing w:before="0" w:after="0" w:line="240"/>
        <w:ind w:right="0" w:left="36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    10.Упражнение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Самый дальний результативный бросок топора</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Упражнение проводятся в несколько этапов (дистанций) без пробных серий. На всех этапах участники выполняют шесть бросков топора. Время выполнения шести бросков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3 </w:t>
      </w:r>
      <w:r>
        <w:rPr>
          <w:rFonts w:ascii="Times New Roman" w:hAnsi="Times New Roman" w:cs="Times New Roman" w:eastAsia="Times New Roman"/>
          <w:i/>
          <w:color w:val="auto"/>
          <w:spacing w:val="0"/>
          <w:position w:val="0"/>
          <w:sz w:val="28"/>
          <w:shd w:fill="auto" w:val="clear"/>
        </w:rPr>
        <w:t xml:space="preserve">минуты.</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переходит на следующую дистанцию, при условии попадания одного из шести топоров в мишень.</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Стартовая дистанция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10 метров.</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Очередная дистанция, заявленная спортсменом должна быть дальше предыдущей не менее, чем на один метр. </w:t>
      </w:r>
    </w:p>
    <w:p>
      <w:pPr>
        <w:spacing w:before="0" w:after="0" w:line="259"/>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Спортсмен, не воткнувший на дистанции ни одного из шести топоров в мишень, выбывает из соревнований.</w:t>
      </w:r>
    </w:p>
    <w:p>
      <w:pPr>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br/>
        <w:t xml:space="preserve">     11. </w:t>
      </w:r>
      <w:r>
        <w:rPr>
          <w:rFonts w:ascii="Times New Roman" w:hAnsi="Times New Roman" w:cs="Times New Roman" w:eastAsia="Times New Roman"/>
          <w:color w:val="auto"/>
          <w:spacing w:val="0"/>
          <w:position w:val="0"/>
          <w:sz w:val="28"/>
          <w:u w:val="single"/>
          <w:shd w:fill="auto" w:val="clear"/>
        </w:rPr>
        <w:t xml:space="preserve">Упражнение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Окно</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Метание ножа производится с дистанции 3 метра в прямоугольную прорезь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окно</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на мишени (размер прорези 8см / 11 см). </w:t>
      </w:r>
    </w:p>
    <w:p>
      <w:pPr>
        <w:spacing w:before="0" w:after="0" w:line="240"/>
        <w:ind w:right="0" w:left="36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Каждому спортсмену предоставляется две пробные и десять зачётных серий по три ножа. </w:t>
      </w:r>
      <w:r>
        <w:rPr>
          <w:rFonts w:ascii="Times New Roman" w:hAnsi="Times New Roman" w:cs="Times New Roman" w:eastAsia="Times New Roman"/>
          <w:i/>
          <w:color w:val="auto"/>
          <w:spacing w:val="0"/>
          <w:position w:val="0"/>
          <w:sz w:val="28"/>
          <w:shd w:fill="auto" w:val="clear"/>
        </w:rPr>
        <w:t xml:space="preserve">На выполнение каждой серии бросков отводится 1 минута.</w:t>
      </w:r>
    </w:p>
    <w:p>
      <w:pPr>
        <w:spacing w:before="0" w:after="0" w:line="240"/>
        <w:ind w:right="0" w:left="36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Если нож попал в нож находящийся в "Окне" и отскочил от него, или выбил его, назначается переброс одного (в случае отскока) или двух (в случае выбивания) ножей.</w:t>
      </w:r>
    </w:p>
    <w:p>
      <w:pPr>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Попадание ножа в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окно</w:t>
      </w:r>
      <w:r>
        <w:rPr>
          <w:rFonts w:ascii="Times New Roman" w:hAnsi="Times New Roman" w:cs="Times New Roman" w:eastAsia="Times New Roman"/>
          <w:i/>
          <w:color w:val="000000"/>
          <w:spacing w:val="0"/>
          <w:position w:val="0"/>
          <w:sz w:val="28"/>
          <w:shd w:fill="auto" w:val="clear"/>
        </w:rPr>
        <w:t xml:space="preserve">» - 1 </w:t>
      </w:r>
      <w:r>
        <w:rPr>
          <w:rFonts w:ascii="Times New Roman" w:hAnsi="Times New Roman" w:cs="Times New Roman" w:eastAsia="Times New Roman"/>
          <w:i/>
          <w:color w:val="000000"/>
          <w:spacing w:val="0"/>
          <w:position w:val="0"/>
          <w:sz w:val="28"/>
          <w:shd w:fill="auto" w:val="clear"/>
        </w:rPr>
        <w:t xml:space="preserve">очко. </w:t>
      </w:r>
      <w:r>
        <w:rPr>
          <w:rFonts w:ascii="Times New Roman" w:hAnsi="Times New Roman" w:cs="Times New Roman" w:eastAsia="Times New Roman"/>
          <w:i/>
          <w:color w:val="auto"/>
          <w:spacing w:val="0"/>
          <w:position w:val="0"/>
          <w:sz w:val="28"/>
          <w:shd w:fill="auto" w:val="clear"/>
        </w:rPr>
        <w:t xml:space="preserve">Победителем считается спортсмен, набравший наибольшее количество очков. 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i/>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i/>
          <w:color w:val="auto"/>
          <w:spacing w:val="0"/>
          <w:position w:val="0"/>
          <w:sz w:val="28"/>
          <w:shd w:fill="auto" w:val="clear"/>
        </w:rPr>
        <w:t xml:space="preserve">).</w:t>
      </w:r>
    </w:p>
    <w:p>
      <w:pPr>
        <w:spacing w:before="0" w:after="0" w:line="240"/>
        <w:ind w:right="0" w:left="36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Девушки и женщины соревнуются в общем зачёте. Юноши и мужчины соревнуются в общем зачёте.</w:t>
      </w:r>
    </w:p>
    <w:p>
      <w:pPr>
        <w:widowControl w:val="false"/>
        <w:spacing w:before="0" w:after="0" w:line="240"/>
        <w:ind w:right="0" w:left="36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Регламент соревнований:</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2</w:t>
      </w:r>
      <w:r>
        <w:rPr>
          <w:rFonts w:ascii="Times New Roman" w:hAnsi="Times New Roman" w:cs="Times New Roman" w:eastAsia="Times New Roman"/>
          <w:color w:val="000000"/>
          <w:spacing w:val="0"/>
          <w:position w:val="0"/>
          <w:sz w:val="28"/>
          <w:u w:val="single"/>
          <w:shd w:fill="auto" w:val="clear"/>
        </w:rPr>
        <w:t xml:space="preserve">6</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августа, суббота:</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 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прибытие участников, регистрация спортсменов.</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мандатной комиссии, жеребьевка участников;</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открытие соревнований.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13.00- </w:t>
      </w:r>
      <w:r>
        <w:rPr>
          <w:rFonts w:ascii="Times New Roman" w:hAnsi="Times New Roman" w:cs="Times New Roman" w:eastAsia="Times New Roman"/>
          <w:color w:val="auto"/>
          <w:spacing w:val="0"/>
          <w:position w:val="0"/>
          <w:sz w:val="28"/>
          <w:shd w:fill="auto" w:val="clear"/>
        </w:rPr>
        <w:t xml:space="preserve">торжественное открытие V</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 ежегодного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2</w:t>
      </w:r>
      <w:r>
        <w:rPr>
          <w:rFonts w:ascii="Times New Roman" w:hAnsi="Times New Roman" w:cs="Times New Roman" w:eastAsia="Times New Roman"/>
          <w:color w:val="000000"/>
          <w:spacing w:val="0"/>
          <w:position w:val="0"/>
          <w:sz w:val="28"/>
          <w:u w:val="single"/>
          <w:shd w:fill="auto" w:val="clear"/>
        </w:rPr>
        <w:t xml:space="preserve">7</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августа, воскресенье:</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 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прибытие участников.</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 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соревнования.</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около 18.00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закрытие соревнований, награждение победителей.</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Порядок выполнения упражнений: </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выступления спортсменов определяется судейской коллегией по мере прибытия спортсменов к месту проведения соревнований.</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упражнений - от коротких дистанций к длинным.</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и окончание серии бросков производятся обязательно по общему сигналу судьи на линии стендов.</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Бросок, произведенный до команды судьи, аннулируется, а участнику выносится предупреждение. При каждом последующем нарушении на участника налагается штраф в 5 очков.</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допускаются заступы за метательный рубеж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линию, ограничивающую минимальную дистанцию броска (3, 4,5, 6,7 и 9 метров соответственно). </w:t>
      </w:r>
    </w:p>
    <w:p>
      <w:pPr>
        <w:widowControl w:val="false"/>
        <w:numPr>
          <w:ilvl w:val="0"/>
          <w:numId w:val="74"/>
        </w:numPr>
        <w:tabs>
          <w:tab w:val="left" w:pos="0" w:leader="none"/>
        </w:tabs>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Заступом считается не только пересечение участником рубежа в момент выполнения броска, но и таковое как результат потери равновесия после броска. </w:t>
      </w:r>
    </w:p>
    <w:p>
      <w:pPr>
        <w:widowControl w:val="false"/>
        <w:numPr>
          <w:ilvl w:val="0"/>
          <w:numId w:val="74"/>
        </w:numPr>
        <w:tabs>
          <w:tab w:val="left" w:pos="0" w:leader="none"/>
        </w:tabs>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первой фиксации заступа судье следует вынести участнику устное предупреждение, а при каждом последующем нарушении на участника налагается штраф в 5 очков.</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серия бросков начинается только после команды судьи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Приступить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которая означает начало отсчёта времени, и считается законченной только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любое пересечение рубежа расценивается как заступ.</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в течение 3-х минут после вызова не вышел в сектор метания, то он снимается с соревнований в этом упражнении.</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каждой серии бросков участникам отводится 1 минута. За 15 секунд до истечения минуты судья подаёт сигнал голосом: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секунд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 истечении объявляет: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 следует прекратить выполнение упражнения, даже если у них ещё остались ножи. </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попаданий производится в соответствии с очками, обозначенными на зачётных зонах мишеней. </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наличия менее 10 участников при проведении упражнения, будут проводиться сразу финальные соревнования, без отборочных соревнований.</w:t>
      </w:r>
    </w:p>
    <w:p>
      <w:pPr>
        <w:widowControl w:val="false"/>
        <w:numPr>
          <w:ilvl w:val="0"/>
          <w:numId w:val="74"/>
        </w:numPr>
        <w:tabs>
          <w:tab w:val="left" w:pos="0" w:leader="none"/>
        </w:tabs>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Организаторы вправе вносить изменения в регламент проведения соревнований по своему усмотрению.</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Судейство, оценка и порядок фиксации результатов:</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результатов производится судьёй на линии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окончании каждой серии в порядке нумерации стендов. </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Результативными считаются ножи и/или топоры, фактически оставшиеся в мишенях к моменту оценки результатов, и только в том случае, если нож или топор воткнут в стенд режущей кромкой и остриём. </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прикасался к снаряду до оценки его судьёй, нож и/ или топор считается нерезультативным. </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Результаты участников соревнований определяются количеством и достоинством пробоин в мишени. Оценка достоинства пробоины производится по положению клинка ножа в мишени. При касании клинка внешней стороны габаритной линии на мишени, засчитывается пробоина большего достоинства, с обязательным условием, чтобы нож соприкасался с габаритной линией любой гранью клинка.</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результат серии оглашается судьёй на линии и заносится в протокол.</w:t>
      </w:r>
    </w:p>
    <w:p>
      <w:pPr>
        <w:widowControl w:val="false"/>
        <w:numPr>
          <w:ilvl w:val="0"/>
          <w:numId w:val="78"/>
        </w:numPr>
        <w:tabs>
          <w:tab w:val="left" w:pos="0" w:leader="none"/>
        </w:tabs>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окончании выполнения упражнений участники расписываются в согласии с протоколом. </w:t>
      </w:r>
    </w:p>
    <w:p>
      <w:pPr>
        <w:widowControl w:val="false"/>
        <w:spacing w:before="0" w:after="160" w:line="259"/>
        <w:ind w:right="0" w:left="720" w:firstLine="0"/>
        <w:jc w:val="both"/>
        <w:rPr>
          <w:rFonts w:ascii="Times New Roman" w:hAnsi="Times New Roman" w:cs="Times New Roman" w:eastAsia="Times New Roman"/>
          <w:i/>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Участнику соревнований запрещается:</w:t>
      </w:r>
    </w:p>
    <w:p>
      <w:pPr>
        <w:widowControl w:val="false"/>
        <w:numPr>
          <w:ilvl w:val="0"/>
          <w:numId w:val="81"/>
        </w:numPr>
        <w:tabs>
          <w:tab w:val="left" w:pos="0" w:leader="none"/>
        </w:tabs>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снаряд без команды судьи, не в направлении мишени, не находясь на рубеже метания;</w:t>
      </w:r>
    </w:p>
    <w:p>
      <w:pPr>
        <w:widowControl w:val="false"/>
        <w:numPr>
          <w:ilvl w:val="0"/>
          <w:numId w:val="81"/>
        </w:numPr>
        <w:tabs>
          <w:tab w:val="left" w:pos="0" w:leader="none"/>
        </w:tabs>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разговаривать в момент выполнения упражнения, или касаться спортсмена выполняющего упражнение;</w:t>
      </w:r>
    </w:p>
    <w:p>
      <w:pPr>
        <w:widowControl w:val="false"/>
        <w:numPr>
          <w:ilvl w:val="0"/>
          <w:numId w:val="81"/>
        </w:numPr>
        <w:tabs>
          <w:tab w:val="left" w:pos="0" w:leader="none"/>
        </w:tabs>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снаряд, если на площадке перед стендом или за стендом находятся люди или животные.</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Участник соревнований несет полную ответственность за любой несчастный случай, произошедший в результате нарушений правил соревнований.</w:t>
      </w:r>
    </w:p>
    <w:p>
      <w:pPr>
        <w:widowControl w:val="false"/>
        <w:spacing w:before="0" w:after="160" w:line="259"/>
        <w:ind w:right="0" w:left="0" w:firstLine="0"/>
        <w:jc w:val="both"/>
        <w:rPr>
          <w:rFonts w:ascii="Times New Roman" w:hAnsi="Times New Roman" w:cs="Times New Roman" w:eastAsia="Times New Roman"/>
          <w:color w:val="auto"/>
          <w:spacing w:val="0"/>
          <w:position w:val="0"/>
          <w:sz w:val="16"/>
          <w:u w:val="single"/>
          <w:shd w:fill="auto" w:val="clear"/>
        </w:rPr>
      </w:pPr>
      <w:r>
        <w:rPr>
          <w:rFonts w:ascii="Times New Roman" w:hAnsi="Times New Roman" w:cs="Times New Roman" w:eastAsia="Times New Roman"/>
          <w:color w:val="auto"/>
          <w:spacing w:val="0"/>
          <w:position w:val="0"/>
          <w:sz w:val="28"/>
          <w:shd w:fill="auto" w:val="clear"/>
        </w:rPr>
        <w:t xml:space="preserve">Организаторы и администрация МАУК ПКИТ им. К.Г. Сахарова не несут ответственности за полученные травмы, повреждения и ущерб, которые были получены участниками соревнований вследствие невыполнения или ненадлежащего выполнения правил поведения и безопасности участника развлекательного мероприятия на территории МАУК ПКИТ им. К.Г. Сахарова (Приложение 4).</w:t>
      </w:r>
    </w:p>
    <w:p>
      <w:pPr>
        <w:widowControl w:val="false"/>
        <w:spacing w:before="0" w:after="160" w:line="259"/>
        <w:ind w:right="0" w:left="0" w:firstLine="708"/>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Награждение победителей:</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занявшие 1-3 места в каждом упражнении, награждаются дипломами и памятными призами.</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Условия финансирования:</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Проезд, проживание, питание спортсменов, тренеров, представителей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командирующих организаций. </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связанные с проведением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призы, подготовка места проведения соревнований, медицинское обслуживание и другое материально-техническое обеспечение в соответствии со сметой проведения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Оргкомитета, спонсорской поддержки и благотворительных взносов. </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внесения благотворительных взносов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1.</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ПРЕДВАРИТЕЛЬНАЯ РЕГИСТРАЦИЯ СПОРТСМЕНОВ:</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 регистрация спортсменов производится одним из удобных способов:</w:t>
      </w:r>
    </w:p>
    <w:p>
      <w:pPr>
        <w:widowControl w:val="false"/>
        <w:numPr>
          <w:ilvl w:val="0"/>
          <w:numId w:val="87"/>
        </w:numPr>
        <w:tabs>
          <w:tab w:val="left" w:pos="709" w:leader="none"/>
          <w:tab w:val="left" w:pos="900" w:leader="none"/>
        </w:tabs>
        <w:spacing w:before="0" w:after="0" w:line="276"/>
        <w:ind w:right="0" w:left="360" w:firstLine="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группа вконтакте: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https://vk.com/klimknife</w:t>
        </w:r>
      </w:hyperlink>
    </w:p>
    <w:p>
      <w:pPr>
        <w:widowControl w:val="false"/>
        <w:numPr>
          <w:ilvl w:val="0"/>
          <w:numId w:val="87"/>
        </w:numPr>
        <w:tabs>
          <w:tab w:val="left" w:pos="709" w:leader="none"/>
          <w:tab w:val="left" w:pos="900" w:leader="none"/>
        </w:tabs>
        <w:spacing w:before="0" w:after="0" w:line="276"/>
        <w:ind w:right="0" w:left="360" w:firstLine="18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тел.: 8-927-020-83-34 (Кузнецов Максим)</w:t>
      </w:r>
    </w:p>
    <w:p>
      <w:pPr>
        <w:widowControl w:val="fals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pacing w:before="0" w:after="16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u w:val="single"/>
          <w:shd w:fill="auto" w:val="clear"/>
        </w:rPr>
        <w:t xml:space="preserve">Лица моложе 18 лет допускаются к участию в мероприятии только с письменного согласия законных представителей (Приложение 3). </w:t>
      </w:r>
      <w:r>
        <w:rPr>
          <w:rFonts w:ascii="Calibri" w:hAnsi="Calibri" w:cs="Calibri" w:eastAsia="Calibri"/>
          <w:color w:val="auto"/>
          <w:spacing w:val="0"/>
          <w:position w:val="0"/>
          <w:sz w:val="22"/>
          <w:shd w:fill="auto" w:val="clear"/>
        </w:rPr>
        <w:t xml:space="preserve"> </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Проезд к месту проведения Фестиваля:</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проходит по адресу: г. Тольятти, ул. Южное шоссе, 137 (МАУК Парковый комплекс истории техники имени К.Г. Сахарова).</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Координаторы соревнований:</w:t>
      </w:r>
    </w:p>
    <w:p>
      <w:pPr>
        <w:widowControl w:val="false"/>
        <w:tabs>
          <w:tab w:val="left" w:pos="0"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numPr>
          <w:ilvl w:val="0"/>
          <w:numId w:val="94"/>
        </w:numPr>
        <w:tabs>
          <w:tab w:val="left" w:pos="0" w:leader="none"/>
        </w:tabs>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Кузнецов Максим Андреевич: тел. 8-927-020-83-34</w:t>
      </w:r>
    </w:p>
    <w:p>
      <w:pPr>
        <w:widowControl w:val="false"/>
        <w:numPr>
          <w:ilvl w:val="0"/>
          <w:numId w:val="94"/>
        </w:numPr>
        <w:tabs>
          <w:tab w:val="left" w:pos="0" w:leader="none"/>
        </w:tabs>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Шубенин Андрей Николаевич: тел. 8-962-610-28-12</w:t>
      </w:r>
    </w:p>
    <w:p>
      <w:pPr>
        <w:widowControl w:val="false"/>
        <w:numPr>
          <w:ilvl w:val="0"/>
          <w:numId w:val="94"/>
        </w:numPr>
        <w:tabs>
          <w:tab w:val="left" w:pos="0" w:leader="none"/>
        </w:tabs>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Селезнев Андрей Вячеславович: тел.8-927-219-16-13 </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1287"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1287" w:firstLine="0"/>
        <w:jc w:val="both"/>
        <w:rPr>
          <w:rFonts w:ascii="Times New Roman" w:hAnsi="Times New Roman" w:cs="Times New Roman" w:eastAsia="Times New Roman"/>
          <w:color w:val="auto"/>
          <w:spacing w:val="0"/>
          <w:position w:val="0"/>
          <w:sz w:val="28"/>
          <w:shd w:fill="auto" w:val="clear"/>
        </w:rPr>
      </w:pPr>
      <w:r>
        <w:rPr>
          <w:rFonts w:ascii="Arial" w:hAnsi="Arial" w:cs="Arial" w:eastAsia="Arial"/>
          <w:i/>
          <w:color w:val="auto"/>
          <w:spacing w:val="0"/>
          <w:position w:val="0"/>
          <w:sz w:val="28"/>
          <w:shd w:fill="auto" w:val="clear"/>
        </w:rPr>
        <w:t xml:space="preserve">    </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6"/>
          <w:shd w:fill="auto" w:val="clear"/>
        </w:rPr>
        <w:t xml:space="preserve">Данное положение является официальным приглашением на соревнования.</w:t>
      </w:r>
      <w:r>
        <w:rPr>
          <w:rFonts w:ascii="Calibri" w:hAnsi="Calibri" w:cs="Calibri" w:eastAsia="Calibri"/>
          <w:color w:val="auto"/>
          <w:spacing w:val="0"/>
          <w:position w:val="0"/>
          <w:sz w:val="22"/>
          <w:shd w:fill="auto" w:val="clear"/>
        </w:rPr>
        <w:t xml:space="preserve"> </w:t>
      </w:r>
    </w:p>
    <w:p>
      <w:pPr>
        <w:widowControl w:val="fals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w:t>
      </w: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Благотворительные взносы для спортсменов, участвующих в  фестивальной соревновательной программе Фестиваля </w:t>
      </w:r>
      <w:r>
        <w:rPr>
          <w:rFonts w:ascii="Times New Roman" w:hAnsi="Times New Roman" w:cs="Times New Roman" w:eastAsia="Times New Roman"/>
          <w:b/>
          <w:color w:val="auto"/>
          <w:spacing w:val="0"/>
          <w:position w:val="0"/>
          <w:sz w:val="32"/>
          <w:u w:val="single"/>
          <w:shd w:fill="auto" w:val="clear"/>
        </w:rPr>
        <w:t xml:space="preserve">«</w:t>
      </w:r>
      <w:r>
        <w:rPr>
          <w:rFonts w:ascii="Times New Roman" w:hAnsi="Times New Roman" w:cs="Times New Roman" w:eastAsia="Times New Roman"/>
          <w:b/>
          <w:color w:val="auto"/>
          <w:spacing w:val="0"/>
          <w:position w:val="0"/>
          <w:sz w:val="32"/>
          <w:u w:val="single"/>
          <w:shd w:fill="auto" w:val="clear"/>
        </w:rPr>
        <w:t xml:space="preserve">Легенды метания</w:t>
      </w:r>
      <w:r>
        <w:rPr>
          <w:rFonts w:ascii="Times New Roman" w:hAnsi="Times New Roman" w:cs="Times New Roman" w:eastAsia="Times New Roman"/>
          <w:b/>
          <w:color w:val="auto"/>
          <w:spacing w:val="0"/>
          <w:position w:val="0"/>
          <w:sz w:val="32"/>
          <w:u w:val="single"/>
          <w:shd w:fill="auto" w:val="clear"/>
        </w:rPr>
        <w:t xml:space="preserve">»:</w:t>
      </w:r>
    </w:p>
    <w:p>
      <w:pPr>
        <w:widowControl w:val="fals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Соревновательная программаФестиваля:</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упражнениях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упражнений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Лесенка Латанского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Коммерция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w:t>
      </w:r>
    </w:p>
    <w:p>
      <w:pPr>
        <w:widowControl w:val="fals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предварительной регистрации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3000   </w:t>
      </w:r>
      <w:r>
        <w:rPr>
          <w:rFonts w:ascii="Times New Roman" w:hAnsi="Times New Roman" w:cs="Times New Roman" w:eastAsia="Times New Roman"/>
          <w:color w:val="auto"/>
          <w:spacing w:val="0"/>
          <w:position w:val="0"/>
          <w:sz w:val="28"/>
          <w:shd w:fill="auto" w:val="clear"/>
        </w:rPr>
        <w:t xml:space="preserve">рублей;</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предварительной регистрации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4000   </w:t>
      </w:r>
      <w:r>
        <w:rPr>
          <w:rFonts w:ascii="Times New Roman" w:hAnsi="Times New Roman" w:cs="Times New Roman" w:eastAsia="Times New Roman"/>
          <w:color w:val="auto"/>
          <w:spacing w:val="0"/>
          <w:position w:val="0"/>
          <w:sz w:val="28"/>
          <w:shd w:fill="auto" w:val="clear"/>
        </w:rPr>
        <w:t xml:space="preserve">рублей.</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отдельных упражнениях фестивальной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 500 рублей за каждое упражнение.</w:t>
        <w:br/>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упражнении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Первая лига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 xml:space="preserve">для </w:t>
      </w:r>
      <w:r>
        <w:rPr>
          <w:rFonts w:ascii="Times New Roman" w:hAnsi="Times New Roman" w:cs="Times New Roman" w:eastAsia="Times New Roman"/>
          <w:color w:val="auto"/>
          <w:spacing w:val="0"/>
          <w:position w:val="0"/>
          <w:sz w:val="28"/>
          <w:shd w:fill="auto" w:val="clear"/>
        </w:rPr>
        <w:t xml:space="preserve">всех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500 </w:t>
      </w:r>
      <w:r>
        <w:rPr>
          <w:rFonts w:ascii="Times New Roman" w:hAnsi="Times New Roman" w:cs="Times New Roman" w:eastAsia="Times New Roman"/>
          <w:color w:val="auto"/>
          <w:spacing w:val="0"/>
          <w:position w:val="0"/>
          <w:sz w:val="28"/>
          <w:shd w:fill="auto" w:val="clear"/>
        </w:rPr>
        <w:t xml:space="preserve">рублей</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упражнении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Лесенка Латанского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 xml:space="preserve">для </w:t>
      </w:r>
      <w:r>
        <w:rPr>
          <w:rFonts w:ascii="Times New Roman" w:hAnsi="Times New Roman" w:cs="Times New Roman" w:eastAsia="Times New Roman"/>
          <w:color w:val="auto"/>
          <w:spacing w:val="0"/>
          <w:position w:val="0"/>
          <w:sz w:val="28"/>
          <w:shd w:fill="auto" w:val="clear"/>
        </w:rPr>
        <w:t xml:space="preserve">всех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500 </w:t>
      </w:r>
      <w:r>
        <w:rPr>
          <w:rFonts w:ascii="Times New Roman" w:hAnsi="Times New Roman" w:cs="Times New Roman" w:eastAsia="Times New Roman"/>
          <w:color w:val="auto"/>
          <w:spacing w:val="0"/>
          <w:position w:val="0"/>
          <w:sz w:val="28"/>
          <w:shd w:fill="auto" w:val="clear"/>
        </w:rPr>
        <w:t xml:space="preserve">рублей</w:t>
      </w:r>
    </w:p>
    <w:p>
      <w:pPr>
        <w:widowControl w:val="fals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упражнении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Коммерция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 xml:space="preserve">для </w:t>
      </w:r>
      <w:r>
        <w:rPr>
          <w:rFonts w:ascii="Times New Roman" w:hAnsi="Times New Roman" w:cs="Times New Roman" w:eastAsia="Times New Roman"/>
          <w:color w:val="auto"/>
          <w:spacing w:val="0"/>
          <w:position w:val="0"/>
          <w:sz w:val="28"/>
          <w:shd w:fill="auto" w:val="clear"/>
        </w:rPr>
        <w:t xml:space="preserve">всех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500 </w:t>
      </w:r>
      <w:r>
        <w:rPr>
          <w:rFonts w:ascii="Times New Roman" w:hAnsi="Times New Roman" w:cs="Times New Roman" w:eastAsia="Times New Roman"/>
          <w:color w:val="auto"/>
          <w:spacing w:val="0"/>
          <w:position w:val="0"/>
          <w:sz w:val="28"/>
          <w:shd w:fill="auto" w:val="clear"/>
        </w:rPr>
        <w:t xml:space="preserve">рублей</w:t>
      </w:r>
    </w:p>
    <w:p>
      <w:pPr>
        <w:widowControl w:val="fals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121" w:leader="none"/>
        </w:tabs>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br/>
        <w:br/>
      </w: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121" w:leader="none"/>
        </w:tabs>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br/>
        <w:br/>
        <w:br/>
        <w:br/>
        <w:br/>
        <w:br/>
        <w:br/>
        <w:br/>
        <w:br/>
        <w:br/>
        <w:br/>
      </w:r>
      <w:r>
        <w:rPr>
          <w:rFonts w:ascii="Times New Roman" w:hAnsi="Times New Roman" w:cs="Times New Roman" w:eastAsia="Times New Roman"/>
          <w:color w:val="auto"/>
          <w:spacing w:val="0"/>
          <w:position w:val="0"/>
          <w:sz w:val="28"/>
          <w:shd w:fill="auto" w:val="clear"/>
        </w:rPr>
        <w:t xml:space="preserve">Мишень для упражнения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Топор-Баттл</w:t>
      </w:r>
      <w:r>
        <w:rPr>
          <w:rFonts w:ascii="Times New Roman" w:hAnsi="Times New Roman" w:cs="Times New Roman" w:eastAsia="Times New Roman"/>
          <w:color w:val="auto"/>
          <w:spacing w:val="0"/>
          <w:position w:val="0"/>
          <w:sz w:val="28"/>
          <w:shd w:fill="auto" w:val="clear"/>
        </w:rPr>
        <w:t xml:space="preserve">»</w:t>
        <w:tab/>
      </w:r>
      <w:r>
        <w:object w:dxaOrig="8451" w:dyaOrig="8451">
          <v:rect xmlns:o="urn:schemas-microsoft-com:office:office" xmlns:v="urn:schemas-microsoft-com:vml" id="rectole0000000001" style="width:422.550000pt;height:422.5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alibri" w:hAnsi="Calibri" w:cs="Calibri" w:eastAsia="Calibri"/>
          <w:color w:val="auto"/>
          <w:spacing w:val="0"/>
          <w:position w:val="0"/>
          <w:sz w:val="22"/>
          <w:shd w:fill="auto" w:val="clear"/>
        </w:rPr>
        <w:t xml:space="preserve"> </w:t>
      </w:r>
    </w:p>
    <w:p>
      <w:pPr>
        <w:widowControl w:val="false"/>
        <w:tabs>
          <w:tab w:val="left" w:pos="709" w:leader="none"/>
          <w:tab w:val="left" w:pos="4121" w:leader="none"/>
        </w:tabs>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widowControl w:val="false"/>
        <w:spacing w:before="240" w:after="16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техники безопасности.</w:t>
      </w:r>
    </w:p>
    <w:p>
      <w:pPr>
        <w:widowControl w:val="false"/>
        <w:spacing w:before="240" w:after="160" w:line="240"/>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Участник обязан выполнять все требования и рекомендации организаторов мероприятия и судей, связанные с соблюдением настоящих правил.</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Метание производится только в направлении специально оборудованных стендов. Не допускается метание и направление ножа и иных метательных снарядов в случае присутствия человека в зоне поражения.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Запрещается во время выполнения бросков выпускать из поля зрения зону метания, поворачиваться к стендам боком или спиной. Участник обязан сохранять предельное внимание и концентрацию.</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Запрещается производить метание с различных дистанций в пределах одной тренировочной площадки.</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После окончания серии бросков и прежде чем приступить к сбору ножей, метатель обязан информировать остальных участников на площадке об окончании метания. Для этого участник громко и четко должен произнести слово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оповестив тем самым окружающих о том, что бросков с его стороны производиться не будет.</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Производя сбор ножей, сначала собирать те из них, что находятся в стенде, и только потом тех, что лежат на полу.</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Прежде чем приступить к очередной серии бросков, участник должен убедиться в том, что все остальные участники находятся на исходном рубеже и имеют возможность визуально контролировать зону поражения.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Участник не имеет право самовольно собрать ножи, упавшие/отрикошетировавшие за рубеж метания, не дожидаясь окончания серии бросков и без разрешения судьи.</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Участник обязан контролировать степень возможной угрозы со стороны рикошетирующего ножа. При сборе ножей, расположенных за рубежом метания, спортсмен приседает на корточки, сохраняя возможность визуального контроля.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Перед броском участник обязан проверять целостность полотна ножа и контролировать отсутствие на нём заусенцев. В случае обнаружения таковых, спортсмен обязан устранить их самостоятельно, либо обратиться за помощью к тренеру/судье.</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 случае рикошета ножа в сторону участник обязан избегать попадания ножа. Запрещается стоять на месте, пытаясь отбить нож, поймать или закрыться от него руками. </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В случае рикошета ножа, участник, производивший бросок, обязан незамедлительно громко и четко подать команду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Воздух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того, чтобы информировать других участников о возможной опасности.</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Участник обязан присутствовать на мероприятии в чистой, опрятной спортивной одежде и сменной обуви. Нахождение на площадке без обуви запрещается.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Присутствие непосредственно в зоне метания лиц, не принимающих участие в соревнованиях, не допускается. Наблюдение за мероприятием допускается с расстояния не ближе 3-х метров от спины метателя.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К мероприятию не допускаются лица, находящиеся в состоянии алкогольного или наркотического опьянения.</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Лица моложе 18 лет допускаются на мероприятие только с письменного согласия законных представителей.</w:t>
        <w:br/>
        <w:t xml:space="preserve">17. В случае если во время мероприятия из-за несоблюдения вышеперечисленных правил техники безопасности спортсмен получит какую-либо травму, ответственность за неё целиком и полностью ложится на самого спортсмена.</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правилами техники безопасности ознакомлен.</w:t>
        <w:br/>
      </w:r>
    </w:p>
    <w:p>
      <w:pPr>
        <w:widowControl w:val="fals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16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Дата: _______________________                                               Подпись_______________________</w:t>
      </w:r>
      <w:r>
        <w:rPr>
          <w:rFonts w:ascii="Calibri" w:hAnsi="Calibri" w:cs="Calibri" w:eastAsia="Calibri"/>
          <w:color w:val="auto"/>
          <w:spacing w:val="0"/>
          <w:position w:val="0"/>
          <w:sz w:val="22"/>
          <w:shd w:fill="auto" w:val="clear"/>
        </w:rPr>
        <w:t xml:space="preserve"> </w:t>
      </w:r>
    </w:p>
    <w:p>
      <w:pPr>
        <w:widowControl w:val="fals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widowControl w:val="false"/>
        <w:spacing w:before="0" w:after="16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widowControl w:val="false"/>
        <w:spacing w:before="0" w:after="16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Согласие родителей на участие ребенка в соревнованиях</w:t>
      </w:r>
    </w:p>
    <w:p>
      <w:pPr>
        <w:widowControl w:val="false"/>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____________________________________________________________________________</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Ф.И.О. родителя / законного представителя полностью)</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родитель / законный представитель  ______________________________________________</w:t>
        <w:br/>
      </w:r>
      <w:r>
        <w:rPr>
          <w:rFonts w:ascii="Times New Roman" w:hAnsi="Times New Roman" w:cs="Times New Roman" w:eastAsia="Times New Roman"/>
          <w:color w:val="auto"/>
          <w:spacing w:val="0"/>
          <w:position w:val="0"/>
          <w:sz w:val="18"/>
          <w:shd w:fill="auto" w:val="clear"/>
        </w:rPr>
        <w:t xml:space="preserve">(нужное подчеркнуть)                                                          (ФИО участника полностью)</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______________</w:t>
      </w:r>
      <w:r>
        <w:rPr>
          <w:rFonts w:ascii="Times New Roman" w:hAnsi="Times New Roman" w:cs="Times New Roman" w:eastAsia="Times New Roman"/>
          <w:color w:val="auto"/>
          <w:spacing w:val="0"/>
          <w:position w:val="0"/>
          <w:sz w:val="24"/>
          <w:shd w:fill="auto" w:val="clear"/>
        </w:rPr>
        <w:t xml:space="preserve">года рождения, зарегистрированный по адресу: </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добровольно соглашаюсь на участие моего ребенка (опекаемого) в возрасте до 18 лет воВтором Фестивале метания ножа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Легенды метания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Фестиваль) и  при  этом четко отдаю себе отчет в следующем:</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Я принимаю всю ответственность за любую травму, полученную моим ребенком (опекаемым) по ходу Фестиваля, и не имею права требовать какой-либо компенсации за нанесение ущерба с организаторов Фестиваля.</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если во время Фестиваля с моим ребенком произойдет несчастный случай, прошу сообщить об этом_______________________________________________________</w:t>
        <w:br/>
      </w:r>
      <w:r>
        <w:rPr>
          <w:rFonts w:ascii="Times New Roman" w:hAnsi="Times New Roman" w:cs="Times New Roman" w:eastAsia="Times New Roman"/>
          <w:color w:val="auto"/>
          <w:spacing w:val="0"/>
          <w:position w:val="0"/>
          <w:sz w:val="18"/>
          <w:shd w:fill="auto" w:val="clear"/>
        </w:rPr>
        <w:t xml:space="preserve">                                                           (указывается кому (ФИО) и номер телефона)</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______________________________________________________________________________________________________</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Я обязуюсь, что мой ребенок будет следовать всем требованиям организаторов Фестиваля, связанным с вопросами безопасности.</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Я самостоятельно несу ответственность за личное имущество, оставленное на месте проведения Фестиваля, и в случае его утери не имею право требовать компенсации.</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 случае необходимости я готов воспользоваться медицинской помощью, предоставленной моему ребенку (опекаемому) организаторами Фестиваля.</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 Положением о проведении Фестиваля ознакомлен.</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________________________ / _______________________________________________ /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подпись)                                         (ФИО родителя / законного представителя)</w:t>
      </w: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p>
    <w:p>
      <w:pPr>
        <w:widowControl w:val="fals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 » _________________ 20___  </w:t>
      </w:r>
      <w:r>
        <w:rPr>
          <w:rFonts w:ascii="Times New Roman" w:hAnsi="Times New Roman" w:cs="Times New Roman" w:eastAsia="Times New Roman"/>
          <w:color w:val="auto"/>
          <w:spacing w:val="0"/>
          <w:position w:val="0"/>
          <w:sz w:val="24"/>
          <w:shd w:fill="auto" w:val="clear"/>
        </w:rPr>
        <w:t xml:space="preserve">г.</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pacing w:before="0" w:after="160" w:line="259"/>
        <w:ind w:right="0" w:left="70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Согласие оформляется родителем или законным представителем участника, который не достиг 18-летнего возраста</w:t>
      </w:r>
    </w:p>
    <w:p>
      <w:pPr>
        <w:widowControl w:val="fals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widowControl w:val="fals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4</w:t>
      </w:r>
    </w:p>
    <w:p>
      <w:pPr>
        <w:widowControl w:val="false"/>
        <w:tabs>
          <w:tab w:val="left" w:pos="709" w:leader="none"/>
          <w:tab w:val="left" w:pos="426" w:leader="none"/>
        </w:tabs>
        <w:suppressAutoHyphens w:val="true"/>
        <w:spacing w:before="0" w:after="0" w:line="240"/>
        <w:ind w:right="0" w:left="142" w:hanging="142"/>
        <w:jc w:val="righ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Правила поведения на территории </w:t>
      </w:r>
    </w:p>
    <w:p>
      <w:pPr>
        <w:widowControl w:val="false"/>
        <w:tabs>
          <w:tab w:val="left" w:pos="709"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МАУК ПКИТ им. К.Г. Сахарова</w:t>
      </w:r>
    </w:p>
    <w:p>
      <w:pPr>
        <w:widowControl w:val="false"/>
        <w:tabs>
          <w:tab w:val="left" w:pos="709"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МАУК ПКИТ им. К.Г. Сахарова НЕ разрешается:</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подниматься на экспонаты;</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открывать люки, двери, окна экспонатов, проникать внутрь;</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курить, распивать спиртные напитки, мусорить;</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входить на территорию парка с собаками</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безопасность детей несут сопровождающие лица.</w:t>
      </w:r>
    </w:p>
    <w:p>
      <w:pPr>
        <w:widowControl w:val="false"/>
        <w:tabs>
          <w:tab w:val="left" w:pos="709"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 соблюдения правил, администрация МАУК ПКИТ им. К.Г. Сахарова не несёт ответственности за жизнь и здоровье посетителей. </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безопасности посетителя, участника мероприятия на территории МАУК ПКИТ им. К.Г. Сахарова</w:t>
      </w:r>
    </w:p>
    <w:p>
      <w:pPr>
        <w:widowControl w:val="false"/>
        <w:tabs>
          <w:tab w:val="left" w:pos="709"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tabs>
          <w:tab w:val="left" w:pos="709"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Общие требования безопасности:</w:t>
      </w:r>
    </w:p>
    <w:p>
      <w:pPr>
        <w:widowControl w:val="false"/>
        <w:tabs>
          <w:tab w:val="left" w:pos="709"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К посещению экспозиции, выставок, участию в мероприятиях допускаются совершеннолетние граждане, а также дети в сопровождении родителей или опекунов, самостоятельно гарантирующие отсутствие каких-либо медицинских противопоказаний к участию в культурно-массовом мероприятии, охарактеризованном массовым скоплением людей. </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Посетители, участники мероприятий обязаны соблюдать правила проведения, действующее законодательство, общие нормы этики, взаимное уважение.</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 участию в мероприятиях не допускаются лица в состоянии алкогольного, наркотического, токсического опьянения, лица, употребляющие успокоительные, противоаллергические и прочие медицинские препараты, могущие вызвать седативный эффект, лица с нарушениями психики, расстройством координации движения, граждане в грязной и/или пачкающей одежде, лица, страдающие кожными заболеваниями, педикулезом, прочими заразными заболеваниями.</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Во время проведения мероприятий запрещается появление в состоянии опьянения. Лица, совершившие во время проведения мероприятий действия, подпадающие под признаки противоправного нарушения, будут переданы представителям органов внутренних дел для привлечения к ответственности.</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За утерянные или оставленные без присмотра вещи администрация и организаторы мероприятия ответственности не несут.</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За несоблюдение правил безопасности посетитель, участник мероприятия может быть удален охраной или администрацией без возврата стоимости входного билета.</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Очевидцу несчастного случая с посетителями, участниками мероприятия необходимо незамедлительно сообщить администрации, оказать первую помощь пострадавшему, при необходимости помочь отправить его в ближайшее лечебное учреждение.</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Посетитель/участник обязан пользоваться только входами/выходами, обозначенными соответствующими указателями, передвигаться только по предназначенным для прохода маршрутам. Запрещается проникать в помещения и покидать их через окна, вентиляционные шахты, пожарные и эвакуационные выходы. Посетителю/участнику следует уметь отличать стеклянные двери от стеклянных перегородок внутри помещений и не пытаться проникать через них. При пользовании распашными стеклянными дверьми следует открывать их за дверные ручки, сухими руками, полностью остановившись. При пользовании автоматическими стеклянными дверьми следует дождаться их открывания полностью остановившись, запрещается давить на стекло телом, толкать створки руками или еще каким-либо способом воздействовать на дверную конструкцию.</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Лица, допустившие невыполнение или нарушение данных правил, исключаются из участников мероприятия и привлекаются к ответственности в соответствии с действующим законодательством.</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Заключительные положения:</w:t>
      </w:r>
    </w:p>
    <w:p>
      <w:pPr>
        <w:widowControl w:val="false"/>
        <w:tabs>
          <w:tab w:val="left" w:pos="709"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Все помещения и оборудование, задействованные при проведении мероприятия, соответствуют требованиям, предъявляемым к ним действующим законодательством. Ответственность за порчу имущества и помещений возлагается на участника мероприятия, в том случае, если имеются неопровержимые доказательства его вины.</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Прилегающая территория, парковки, проезды, дорожное полотно,скверы, парки и прочие объекты городской инфраструктуры имеют соответствующих собственников и эксплуатируются согласно действующего законодательства. Не допускается порча покрытий, зеленых насаждений, ограждений и прочих элементов благоустройства.</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Посетитель/участник мероприятия самостоятельно несет ответственность за собственную жизнь и здоровье.</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Посетитель/участник мероприятия обязуется не подвергать опасности жизнь и здоровье других участников мероприятия.</w:t>
      </w:r>
    </w:p>
    <w:p>
      <w:pPr>
        <w:widowControl w:val="false"/>
        <w:tabs>
          <w:tab w:val="left" w:pos="709"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Участием в мероприятии посетитель/участник подтверждает факт согласия на фото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и/или видеосъемку своего участия в мероприятии и возможное последующее использование организаторами полученных изображений.</w:t>
      </w:r>
    </w:p>
    <w:p>
      <w:pPr>
        <w:widowControl w:val="false"/>
        <w:tabs>
          <w:tab w:val="left" w:pos="709" w:leader="none"/>
          <w:tab w:val="left" w:pos="426" w:leader="none"/>
        </w:tabs>
        <w:suppressAutoHyphens w:val="true"/>
        <w:spacing w:before="0" w:after="0" w:line="240"/>
        <w:ind w:right="0" w:left="142" w:hanging="142"/>
        <w:jc w:val="both"/>
        <w:rPr>
          <w:rFonts w:ascii="Lucida Console" w:hAnsi="Lucida Console" w:cs="Lucida Console" w:eastAsia="Lucida Console"/>
          <w:color w:val="444444"/>
          <w:spacing w:val="0"/>
          <w:position w:val="0"/>
          <w:sz w:val="21"/>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Настоящие правила размещены в официальном Положении мероприятия, в пунктах проведения мероприятия. Участием в мероприятии участник подтверждает факт принятия условий данных Правил и обязанность их соблюдения.</w:t>
      </w:r>
    </w:p>
    <w:p>
      <w:pPr>
        <w:widowControl w:val="fals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8">
    <w:abstractNumId w:val="96"/>
  </w:num>
  <w:num w:numId="13">
    <w:abstractNumId w:val="90"/>
  </w:num>
  <w:num w:numId="20">
    <w:abstractNumId w:val="84"/>
  </w:num>
  <w:num w:numId="24">
    <w:abstractNumId w:val="78"/>
  </w:num>
  <w:num w:numId="29">
    <w:abstractNumId w:val="72"/>
  </w:num>
  <w:num w:numId="34">
    <w:abstractNumId w:val="66"/>
  </w:num>
  <w:num w:numId="38">
    <w:abstractNumId w:val="60"/>
  </w:num>
  <w:num w:numId="42">
    <w:abstractNumId w:val="54"/>
  </w:num>
  <w:num w:numId="44">
    <w:abstractNumId w:val="48"/>
  </w:num>
  <w:num w:numId="47">
    <w:abstractNumId w:val="42"/>
  </w:num>
  <w:num w:numId="50">
    <w:abstractNumId w:val="36"/>
  </w:num>
  <w:num w:numId="59">
    <w:abstractNumId w:val="30"/>
  </w:num>
  <w:num w:numId="74">
    <w:abstractNumId w:val="24"/>
  </w:num>
  <w:num w:numId="78">
    <w:abstractNumId w:val="18"/>
  </w:num>
  <w:num w:numId="81">
    <w:abstractNumId w:val="12"/>
  </w:num>
  <w:num w:numId="87">
    <w:abstractNumId w:val="6"/>
  </w:num>
  <w:num w:numId="9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vk.com/klimknife"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